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5BC6" w14:textId="2C9B19ED" w:rsidR="00FC70F3" w:rsidRDefault="00571CCC" w:rsidP="00FC70F3">
      <w:pPr>
        <w:jc w:val="center"/>
        <w:rPr>
          <w:b/>
          <w:bCs/>
        </w:rPr>
      </w:pPr>
      <w:r w:rsidRPr="00DF7D4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27A4DC" wp14:editId="21B30D0A">
            <wp:simplePos x="0" y="0"/>
            <wp:positionH relativeFrom="margin">
              <wp:posOffset>4685665</wp:posOffset>
            </wp:positionH>
            <wp:positionV relativeFrom="page">
              <wp:posOffset>144780</wp:posOffset>
            </wp:positionV>
            <wp:extent cx="1490345" cy="1069340"/>
            <wp:effectExtent l="0" t="0" r="0" b="0"/>
            <wp:wrapTopAndBottom/>
            <wp:docPr id="1186005323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05323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D4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E331AF" wp14:editId="5F163E3C">
            <wp:simplePos x="0" y="0"/>
            <wp:positionH relativeFrom="margin">
              <wp:posOffset>0</wp:posOffset>
            </wp:positionH>
            <wp:positionV relativeFrom="topMargin">
              <wp:posOffset>426517</wp:posOffset>
            </wp:positionV>
            <wp:extent cx="1490345" cy="584835"/>
            <wp:effectExtent l="0" t="0" r="0" b="0"/>
            <wp:wrapTopAndBottom/>
            <wp:docPr id="2086345460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45460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BASIC STEPS FOR CAUSE OF DEATH (COD) ANALYSIS</w:t>
      </w:r>
    </w:p>
    <w:p w14:paraId="54143C15" w14:textId="77777777" w:rsidR="00FC70F3" w:rsidRPr="00FC70F3" w:rsidRDefault="00FC70F3" w:rsidP="00FC70F3">
      <w:pPr>
        <w:jc w:val="center"/>
        <w:rPr>
          <w:b/>
          <w:bCs/>
        </w:rPr>
      </w:pPr>
    </w:p>
    <w:p w14:paraId="41F59EDD" w14:textId="526E29F7" w:rsidR="005763F4" w:rsidRPr="00F2004A" w:rsidRDefault="005763F4" w:rsidP="005763F4">
      <w:pPr>
        <w:rPr>
          <w:b/>
          <w:bCs/>
        </w:rPr>
      </w:pPr>
      <w:r w:rsidRPr="00F2004A">
        <w:rPr>
          <w:b/>
          <w:bCs/>
        </w:rPr>
        <w:t>INTRODUCTION:</w:t>
      </w:r>
    </w:p>
    <w:p w14:paraId="1AC83B65" w14:textId="45E4DE17" w:rsidR="00FE0903" w:rsidRPr="009F52C5" w:rsidRDefault="00542F61" w:rsidP="005763F4">
      <w:r>
        <w:t>Physician-coded Verbal Autopsy (PCVA) has been used historically to determine a cause of death (COD) from the signs and symptoms reported during Verbal Autopsy (VA) interviews. To account for bias, multiple physicians assess each VA questionnaire record. However, PCVA is time-intensive, and repeatability can be low. To address these challenges, and to support scalability for national</w:t>
      </w:r>
      <w:r w:rsidR="00986E77">
        <w:t xml:space="preserve"> COD</w:t>
      </w:r>
      <w:r>
        <w:t xml:space="preserve"> databases, Computer-Coded Verbal Autposy (CCVA) algorithms are used to determine causes of death (CODs).</w:t>
      </w:r>
      <w:r w:rsidR="00E8701A">
        <w:t xml:space="preserve"> </w:t>
      </w:r>
      <w:r w:rsidR="00986E77">
        <w:t>Below</w:t>
      </w:r>
      <w:r w:rsidR="00E8701A">
        <w:t xml:space="preserve"> three algorithms</w:t>
      </w:r>
      <w:r w:rsidR="00986E77">
        <w:t xml:space="preserve"> are implemented</w:t>
      </w:r>
      <w:r w:rsidR="00E8701A">
        <w:t xml:space="preserve">: InterVA5, </w:t>
      </w:r>
      <w:proofErr w:type="spellStart"/>
      <w:r w:rsidR="00E8701A">
        <w:t>InSilicoVA</w:t>
      </w:r>
      <w:proofErr w:type="spellEnd"/>
      <w:r w:rsidR="00E8701A">
        <w:t>, and EAVA.</w:t>
      </w:r>
      <w:r w:rsidR="00FC70F3">
        <w:t xml:space="preserve"> </w:t>
      </w:r>
      <w:r w:rsidR="00FC70F3">
        <w:t xml:space="preserve">InterVA5 and </w:t>
      </w:r>
      <w:proofErr w:type="spellStart"/>
      <w:r w:rsidR="00FC70F3">
        <w:t>InSilicoVA</w:t>
      </w:r>
      <w:proofErr w:type="spellEnd"/>
      <w:r w:rsidR="00FC70F3">
        <w:t xml:space="preserve"> can assign CODs for any age, but EAVA is limited to CODs for children under five years of age.</w:t>
      </w:r>
    </w:p>
    <w:p w14:paraId="174F4ED7" w14:textId="03B515B5" w:rsidR="00DE497B" w:rsidRDefault="000F001E" w:rsidP="005763F4">
      <w:pPr>
        <w:rPr>
          <w:b/>
          <w:bCs/>
        </w:rPr>
      </w:pPr>
      <w:r>
        <w:rPr>
          <w:b/>
          <w:bCs/>
        </w:rPr>
        <w:t>REQUIREMENTS</w:t>
      </w:r>
      <w:r w:rsidR="00DE497B" w:rsidRPr="00DE497B">
        <w:rPr>
          <w:b/>
          <w:bCs/>
        </w:rPr>
        <w:t xml:space="preserve"> FOR ANALYSIS:</w:t>
      </w:r>
    </w:p>
    <w:p w14:paraId="24D6663C" w14:textId="21FD211D" w:rsidR="000F001E" w:rsidRPr="000F001E" w:rsidRDefault="000F001E" w:rsidP="005763F4">
      <w:r>
        <w:t xml:space="preserve">In addition to 2016 WHO Questionnaire data and R Studio there are two R packages which are </w:t>
      </w:r>
      <w:r w:rsidR="00402232">
        <w:t>generally helpful</w:t>
      </w:r>
      <w:r>
        <w:t xml:space="preserve"> for data processing: </w:t>
      </w:r>
      <w:proofErr w:type="spellStart"/>
      <w:proofErr w:type="gramStart"/>
      <w:r>
        <w:rPr>
          <w:i/>
          <w:iCs/>
        </w:rPr>
        <w:t>data.table</w:t>
      </w:r>
      <w:proofErr w:type="spellEnd"/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tidyverse</w:t>
      </w:r>
      <w:proofErr w:type="spellEnd"/>
      <w:r>
        <w:t xml:space="preserve"> </w:t>
      </w:r>
    </w:p>
    <w:p w14:paraId="7FCA623B" w14:textId="77777777" w:rsidR="000F001E" w:rsidRDefault="00FC70F3" w:rsidP="000F001E">
      <w:r>
        <w:t>T</w:t>
      </w:r>
      <w:r w:rsidR="00E62919">
        <w:t>hree R packages are required</w:t>
      </w:r>
      <w:r>
        <w:t xml:space="preserve"> to run the CCVAs:</w:t>
      </w:r>
      <w:r w:rsidR="00E62919">
        <w:t xml:space="preserve"> </w:t>
      </w:r>
    </w:p>
    <w:p w14:paraId="003DE004" w14:textId="77777777" w:rsidR="000F001E" w:rsidRDefault="00E62919" w:rsidP="000F001E">
      <w:pPr>
        <w:pStyle w:val="ListParagraph"/>
        <w:numPr>
          <w:ilvl w:val="0"/>
          <w:numId w:val="3"/>
        </w:numPr>
      </w:pPr>
      <w:r>
        <w:t xml:space="preserve">The CrossVA package transforms 2016 WHO Verbal Autopsy Questionnaire data to the input format used by the </w:t>
      </w:r>
      <w:proofErr w:type="spellStart"/>
      <w:r>
        <w:t>openVA</w:t>
      </w:r>
      <w:proofErr w:type="spellEnd"/>
      <w:r>
        <w:t xml:space="preserve"> package</w:t>
      </w:r>
    </w:p>
    <w:p w14:paraId="3E95B16B" w14:textId="77777777" w:rsidR="000F001E" w:rsidRDefault="00E62919" w:rsidP="000F001E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>
        <w:t>openVA</w:t>
      </w:r>
      <w:proofErr w:type="spellEnd"/>
      <w:r>
        <w:t xml:space="preserve"> package is used to run InterVA5 and </w:t>
      </w:r>
      <w:proofErr w:type="spellStart"/>
      <w:r>
        <w:t>InSilicoVA</w:t>
      </w:r>
      <w:proofErr w:type="spellEnd"/>
    </w:p>
    <w:p w14:paraId="0616E6D8" w14:textId="71EA24E1" w:rsidR="00557053" w:rsidRPr="00557053" w:rsidRDefault="00E62919" w:rsidP="000F001E">
      <w:pPr>
        <w:pStyle w:val="ListParagraph"/>
        <w:numPr>
          <w:ilvl w:val="0"/>
          <w:numId w:val="3"/>
        </w:numPr>
      </w:pPr>
      <w:r w:rsidRPr="00557053">
        <w:t xml:space="preserve">The EAVA package </w:t>
      </w:r>
      <w:r w:rsidR="00FC70F3" w:rsidRPr="00557053">
        <w:t>is used to run EAVA</w:t>
      </w:r>
      <w:r w:rsidR="000C524F" w:rsidRPr="00557053">
        <w:t xml:space="preserve"> </w:t>
      </w:r>
      <w:r w:rsidR="00557053" w:rsidRPr="00557053">
        <w:t xml:space="preserve">- </w:t>
      </w:r>
      <w:r w:rsidRPr="00557053">
        <w:t xml:space="preserve">one </w:t>
      </w:r>
      <w:r w:rsidR="00FC70F3" w:rsidRPr="00557053">
        <w:t>function</w:t>
      </w:r>
      <w:r w:rsidRPr="00557053">
        <w:t xml:space="preserve"> transforms VA questionnaire data, another </w:t>
      </w:r>
      <w:r w:rsidR="00FC70F3" w:rsidRPr="00557053">
        <w:t>function</w:t>
      </w:r>
      <w:r w:rsidRPr="00557053">
        <w:t xml:space="preserve"> outputs CODs </w:t>
      </w:r>
    </w:p>
    <w:p w14:paraId="7313EC71" w14:textId="77777777" w:rsidR="00986E77" w:rsidRDefault="00986E77" w:rsidP="00557053">
      <w:pPr>
        <w:rPr>
          <w:b/>
          <w:bCs/>
        </w:rPr>
      </w:pPr>
    </w:p>
    <w:p w14:paraId="54480C33" w14:textId="629E6EF7" w:rsidR="00986E77" w:rsidRDefault="00986E77" w:rsidP="00557053">
      <w:pPr>
        <w:rPr>
          <w:b/>
          <w:bCs/>
        </w:rPr>
      </w:pPr>
      <w:r>
        <w:rPr>
          <w:b/>
          <w:bCs/>
        </w:rPr>
        <w:t>OBTAIN COD RESULTS:</w:t>
      </w:r>
    </w:p>
    <w:p w14:paraId="381CD402" w14:textId="4F1289C9" w:rsidR="00557053" w:rsidRDefault="002721FC" w:rsidP="00557053">
      <w:r>
        <w:rPr>
          <w:b/>
          <w:bCs/>
        </w:rPr>
        <w:t xml:space="preserve">InterVA5 and </w:t>
      </w:r>
      <w:proofErr w:type="spellStart"/>
      <w:r>
        <w:rPr>
          <w:b/>
          <w:bCs/>
        </w:rPr>
        <w:t>InSilicoVA</w:t>
      </w:r>
      <w:proofErr w:type="spellEnd"/>
    </w:p>
    <w:p w14:paraId="0E660767" w14:textId="5DC98217" w:rsidR="00557053" w:rsidRDefault="00810AA0" w:rsidP="00810AA0">
      <w:pPr>
        <w:pStyle w:val="ListParagraph"/>
        <w:numPr>
          <w:ilvl w:val="0"/>
          <w:numId w:val="2"/>
        </w:numPr>
      </w:pPr>
      <w:r w:rsidRPr="00F2004A">
        <w:t xml:space="preserve">Step </w:t>
      </w:r>
      <w:r w:rsidR="00402232">
        <w:t>1</w:t>
      </w:r>
      <w:r w:rsidRPr="00F2004A">
        <w:t xml:space="preserve"> </w:t>
      </w:r>
      <w:r w:rsidRPr="00F2004A">
        <w:sym w:font="Wingdings" w:char="F0E0"/>
      </w:r>
      <w:r w:rsidRPr="00F2004A">
        <w:t xml:space="preserve"> </w:t>
      </w:r>
      <w:r w:rsidR="00557053">
        <w:t xml:space="preserve">Use R Studio to read in the </w:t>
      </w:r>
      <w:r w:rsidR="00402232">
        <w:t xml:space="preserve">2016 VA </w:t>
      </w:r>
      <w:r w:rsidR="00557053">
        <w:t>data</w:t>
      </w:r>
      <w:r w:rsidR="009F52C5">
        <w:t xml:space="preserve"> and load required packages</w:t>
      </w:r>
    </w:p>
    <w:p w14:paraId="44BCF816" w14:textId="5B143A83" w:rsidR="00810AA0" w:rsidRPr="00F2004A" w:rsidRDefault="00557053" w:rsidP="00810AA0">
      <w:pPr>
        <w:pStyle w:val="ListParagraph"/>
        <w:numPr>
          <w:ilvl w:val="0"/>
          <w:numId w:val="2"/>
        </w:numPr>
      </w:pPr>
      <w:r>
        <w:t xml:space="preserve">Step </w:t>
      </w:r>
      <w:r w:rsidR="00402232">
        <w:t>2</w:t>
      </w:r>
      <w:r>
        <w:t xml:space="preserve"> </w:t>
      </w:r>
      <w:r>
        <w:sym w:font="Wingdings" w:char="F0E0"/>
      </w:r>
      <w:r>
        <w:t xml:space="preserve"> </w:t>
      </w:r>
      <w:r w:rsidR="00810AA0" w:rsidRPr="00F2004A">
        <w:t>Remove stillbirths</w:t>
      </w:r>
      <w:r w:rsidR="009F52C5">
        <w:t xml:space="preserve"> and create/reformat variables required to run CCVAs</w:t>
      </w:r>
    </w:p>
    <w:p w14:paraId="323701D6" w14:textId="41A08462" w:rsidR="00810AA0" w:rsidRPr="00F2004A" w:rsidRDefault="008A3F33" w:rsidP="00810AA0">
      <w:pPr>
        <w:pStyle w:val="ListParagraph"/>
        <w:numPr>
          <w:ilvl w:val="0"/>
          <w:numId w:val="2"/>
        </w:numPr>
      </w:pPr>
      <w:r>
        <w:t xml:space="preserve">Step </w:t>
      </w:r>
      <w:r w:rsidR="009F52C5">
        <w:t>3</w:t>
      </w:r>
      <w:r>
        <w:t xml:space="preserve"> </w:t>
      </w:r>
      <w:r>
        <w:sym w:font="Wingdings" w:char="F0E0"/>
      </w:r>
      <w:r>
        <w:t xml:space="preserve"> </w:t>
      </w:r>
      <w:r w:rsidR="009F52C5">
        <w:t>Use odk2openVA_v15</w:t>
      </w:r>
      <w:r w:rsidR="00A173B4">
        <w:t>1</w:t>
      </w:r>
      <w:r w:rsidR="009F52C5">
        <w:t xml:space="preserve"> to c</w:t>
      </w:r>
      <w:r w:rsidR="00810AA0" w:rsidRPr="00F2004A">
        <w:t>onver</w:t>
      </w:r>
      <w:r w:rsidR="00316C63">
        <w:t>t</w:t>
      </w:r>
      <w:r w:rsidR="00810AA0" w:rsidRPr="00F2004A">
        <w:t xml:space="preserve"> responses into a </w:t>
      </w:r>
      <w:r w:rsidR="00A173B4">
        <w:t xml:space="preserve">Y/N </w:t>
      </w:r>
      <w:r w:rsidR="00810AA0" w:rsidRPr="00F2004A">
        <w:t xml:space="preserve">binary format </w:t>
      </w:r>
      <w:r>
        <w:t>and ensure missing values appear as “.”</w:t>
      </w:r>
    </w:p>
    <w:p w14:paraId="366BCAB2" w14:textId="5052E9A4" w:rsidR="00810AA0" w:rsidRPr="00F2004A" w:rsidRDefault="00810AA0" w:rsidP="00810AA0">
      <w:pPr>
        <w:pStyle w:val="ListParagraph"/>
        <w:numPr>
          <w:ilvl w:val="0"/>
          <w:numId w:val="2"/>
        </w:numPr>
      </w:pPr>
      <w:r w:rsidRPr="00F2004A">
        <w:t xml:space="preserve">Step </w:t>
      </w:r>
      <w:r w:rsidR="009F52C5">
        <w:t>4</w:t>
      </w:r>
      <w:r w:rsidRPr="00F2004A">
        <w:t xml:space="preserve"> </w:t>
      </w:r>
      <w:r w:rsidRPr="00F2004A">
        <w:sym w:font="Wingdings" w:char="F0E0"/>
      </w:r>
      <w:r w:rsidR="008A3F33">
        <w:t xml:space="preserve"> Reorder column name</w:t>
      </w:r>
      <w:r w:rsidR="009F52C5">
        <w:t>s if needed</w:t>
      </w:r>
    </w:p>
    <w:p w14:paraId="0E507FF2" w14:textId="38D33459" w:rsidR="002721FC" w:rsidRDefault="001605AC" w:rsidP="002721FC">
      <w:pPr>
        <w:pStyle w:val="ListParagraph"/>
        <w:numPr>
          <w:ilvl w:val="0"/>
          <w:numId w:val="2"/>
        </w:numPr>
      </w:pPr>
      <w:r w:rsidRPr="00F2004A">
        <w:t xml:space="preserve">Step </w:t>
      </w:r>
      <w:r w:rsidR="009F52C5">
        <w:t>5</w:t>
      </w:r>
      <w:r w:rsidRPr="00F2004A">
        <w:t xml:space="preserve"> </w:t>
      </w:r>
      <w:r w:rsidRPr="00F2004A">
        <w:sym w:font="Wingdings" w:char="F0E0"/>
      </w:r>
      <w:r w:rsidRPr="00F2004A">
        <w:t xml:space="preserve"> </w:t>
      </w:r>
      <w:r w:rsidR="008A3F33">
        <w:t xml:space="preserve">Run the </w:t>
      </w:r>
      <w:proofErr w:type="spellStart"/>
      <w:r w:rsidR="008A3F33">
        <w:t>codeVA</w:t>
      </w:r>
      <w:proofErr w:type="spellEnd"/>
      <w:r w:rsidR="008A3F33">
        <w:t xml:space="preserve"> function </w:t>
      </w:r>
      <w:r w:rsidR="00285CBE">
        <w:t>to obtain CODs for</w:t>
      </w:r>
      <w:r w:rsidR="008A3F33">
        <w:t xml:space="preserve"> InterVA5 and</w:t>
      </w:r>
      <w:r w:rsidR="009F52C5">
        <w:t>/or</w:t>
      </w:r>
      <w:r w:rsidR="008A3F33">
        <w:t xml:space="preserve"> </w:t>
      </w:r>
      <w:proofErr w:type="spellStart"/>
      <w:r w:rsidR="008A3F33">
        <w:t>InSilicoVA</w:t>
      </w:r>
      <w:proofErr w:type="spellEnd"/>
    </w:p>
    <w:p w14:paraId="794B6B2A" w14:textId="77777777" w:rsidR="00FE0903" w:rsidRDefault="00FE0903" w:rsidP="00FE0903">
      <w:pPr>
        <w:pStyle w:val="ListParagraph"/>
      </w:pPr>
    </w:p>
    <w:p w14:paraId="05D47EA9" w14:textId="3070634E" w:rsidR="000F001E" w:rsidRDefault="000F001E" w:rsidP="000F001E">
      <w:pPr>
        <w:rPr>
          <w:b/>
          <w:bCs/>
        </w:rPr>
      </w:pPr>
      <w:r>
        <w:rPr>
          <w:b/>
          <w:bCs/>
        </w:rPr>
        <w:lastRenderedPageBreak/>
        <w:t xml:space="preserve">InterVA5 and </w:t>
      </w:r>
      <w:proofErr w:type="spellStart"/>
      <w:r>
        <w:rPr>
          <w:b/>
          <w:bCs/>
        </w:rPr>
        <w:t>InSilicoVA</w:t>
      </w:r>
      <w:proofErr w:type="spellEnd"/>
      <w:r w:rsidR="00986E77">
        <w:rPr>
          <w:b/>
          <w:bCs/>
        </w:rPr>
        <w:t xml:space="preserve"> Example</w:t>
      </w:r>
    </w:p>
    <w:p w14:paraId="4285092C" w14:textId="77777777" w:rsidR="00285CBE" w:rsidRDefault="00285CBE" w:rsidP="00285CBE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openVA</w:t>
      </w:r>
      <w:proofErr w:type="spellEnd"/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(CrossVA)</w:t>
      </w:r>
      <w:r>
        <w:br/>
      </w:r>
      <w:r>
        <w:br/>
      </w:r>
      <w:r>
        <w:rPr>
          <w:rStyle w:val="CommentTok"/>
        </w:rPr>
        <w:t># read in sample data</w:t>
      </w:r>
      <w:r>
        <w:br/>
      </w:r>
      <w:proofErr w:type="spellStart"/>
      <w:r>
        <w:rPr>
          <w:rStyle w:val="NormalTok"/>
        </w:rPr>
        <w:t>example_file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system.file</w:t>
      </w:r>
      <w:proofErr w:type="spellEnd"/>
      <w:r>
        <w:rPr>
          <w:rStyle w:val="NormalTok"/>
        </w:rPr>
        <w:t>(</w:t>
      </w:r>
      <w:r>
        <w:rPr>
          <w:rStyle w:val="StringTok"/>
        </w:rPr>
        <w:t>"sample"</w:t>
      </w:r>
      <w:r>
        <w:rPr>
          <w:rStyle w:val="NormalTok"/>
        </w:rPr>
        <w:t xml:space="preserve">, </w:t>
      </w:r>
      <w:r>
        <w:rPr>
          <w:rStyle w:val="StringTok"/>
        </w:rPr>
        <w:t>"who151_odk_export.csv"</w:t>
      </w:r>
      <w:r>
        <w:rPr>
          <w:rStyle w:val="NormalTok"/>
        </w:rPr>
        <w:t xml:space="preserve">, </w:t>
      </w:r>
      <w:r>
        <w:rPr>
          <w:rStyle w:val="AttributeTok"/>
        </w:rPr>
        <w:t>package =</w:t>
      </w:r>
      <w:r>
        <w:rPr>
          <w:rStyle w:val="NormalTok"/>
        </w:rPr>
        <w:t xml:space="preserve"> </w:t>
      </w:r>
      <w:r>
        <w:rPr>
          <w:rStyle w:val="StringTok"/>
        </w:rPr>
        <w:t>"CrossVA"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 xml:space="preserve"># run CrossVA to map variables to </w:t>
      </w:r>
      <w:proofErr w:type="spellStart"/>
      <w:r>
        <w:rPr>
          <w:rStyle w:val="CommentTok"/>
        </w:rPr>
        <w:t>openVA</w:t>
      </w:r>
      <w:proofErr w:type="spellEnd"/>
      <w:r>
        <w:rPr>
          <w:rStyle w:val="CommentTok"/>
        </w:rPr>
        <w:t xml:space="preserve"> algorithm input format</w:t>
      </w:r>
      <w:r>
        <w:br/>
      </w:r>
      <w:r>
        <w:rPr>
          <w:rStyle w:val="NormalTok"/>
        </w:rPr>
        <w:t xml:space="preserve">records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read.csv</w:t>
      </w:r>
      <w:r>
        <w:rPr>
          <w:rStyle w:val="NormalTok"/>
        </w:rPr>
        <w:t>(</w:t>
      </w:r>
      <w:proofErr w:type="spellStart"/>
      <w:r>
        <w:rPr>
          <w:rStyle w:val="NormalTok"/>
        </w:rPr>
        <w:t>example_file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stringsAsFactors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mapped_records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odk2openVA_v151</w:t>
      </w:r>
      <w:r>
        <w:rPr>
          <w:rStyle w:val="NormalTok"/>
        </w:rPr>
        <w:t xml:space="preserve">(records, </w:t>
      </w:r>
      <w:proofErr w:type="spellStart"/>
      <w:r>
        <w:rPr>
          <w:rStyle w:val="AttributeTok"/>
        </w:rPr>
        <w:t>id_col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"KEY"</w:t>
      </w:r>
      <w:r>
        <w:rPr>
          <w:rStyle w:val="NormalTok"/>
        </w:rPr>
        <w:t>)</w:t>
      </w:r>
      <w:r>
        <w:br/>
      </w:r>
      <w:r>
        <w:br/>
      </w:r>
      <w:r>
        <w:rPr>
          <w:rStyle w:val="DocumentationTok"/>
        </w:rPr>
        <w:t xml:space="preserve">######## get CODs using two </w:t>
      </w:r>
      <w:proofErr w:type="spellStart"/>
      <w:r>
        <w:rPr>
          <w:rStyle w:val="DocumentationTok"/>
        </w:rPr>
        <w:t>openVA</w:t>
      </w:r>
      <w:proofErr w:type="spellEnd"/>
      <w:r>
        <w:rPr>
          <w:rStyle w:val="DocumentationTok"/>
        </w:rPr>
        <w:t xml:space="preserve"> algorithms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InterVA</w:t>
      </w:r>
      <w:proofErr w:type="spellEnd"/>
      <w:r>
        <w:rPr>
          <w:rStyle w:val="CommentTok"/>
        </w:rPr>
        <w:t xml:space="preserve"> algorithm</w:t>
      </w:r>
      <w:r>
        <w:br/>
      </w:r>
      <w:proofErr w:type="spellStart"/>
      <w:r>
        <w:rPr>
          <w:rStyle w:val="FunctionTok"/>
        </w:rPr>
        <w:t>set.seed</w:t>
      </w:r>
      <w:proofErr w:type="spellEnd"/>
      <w:r>
        <w:rPr>
          <w:rStyle w:val="NormalTok"/>
        </w:rPr>
        <w:t>(</w:t>
      </w:r>
      <w:r>
        <w:rPr>
          <w:rStyle w:val="DecValTok"/>
        </w:rPr>
        <w:t>123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get_InterVA5_CODs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codeVA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mapped_records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data.type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"WHO2016"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>model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InterVA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AttributeTok"/>
        </w:rPr>
        <w:t>version =</w:t>
      </w:r>
      <w:r>
        <w:rPr>
          <w:rStyle w:val="NormalTok"/>
        </w:rPr>
        <w:t xml:space="preserve"> </w:t>
      </w:r>
      <w:r>
        <w:rPr>
          <w:rStyle w:val="StringTok"/>
        </w:rPr>
        <w:t>"5"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>HIV =</w:t>
      </w:r>
      <w:r>
        <w:rPr>
          <w:rStyle w:val="NormalTok"/>
        </w:rPr>
        <w:t xml:space="preserve"> </w:t>
      </w:r>
      <w:r>
        <w:rPr>
          <w:rStyle w:val="StringTok"/>
        </w:rPr>
        <w:t>"h"</w:t>
      </w:r>
      <w:r>
        <w:rPr>
          <w:rStyle w:val="NormalTok"/>
        </w:rPr>
        <w:t xml:space="preserve">, </w:t>
      </w:r>
      <w:r>
        <w:rPr>
          <w:rStyle w:val="AttributeTok"/>
        </w:rPr>
        <w:t>Malaria =</w:t>
      </w:r>
      <w:r>
        <w:rPr>
          <w:rStyle w:val="NormalTok"/>
        </w:rPr>
        <w:t xml:space="preserve"> </w:t>
      </w:r>
      <w:r>
        <w:rPr>
          <w:rStyle w:val="StringTok"/>
        </w:rPr>
        <w:t>"h"</w:t>
      </w:r>
      <w:r>
        <w:rPr>
          <w:rStyle w:val="NormalTok"/>
        </w:rPr>
        <w:t xml:space="preserve">, </w:t>
      </w:r>
      <w:r>
        <w:rPr>
          <w:rStyle w:val="AttributeTok"/>
        </w:rPr>
        <w:t>write=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InterVA5_CODs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getTopCOD</w:t>
      </w:r>
      <w:proofErr w:type="spellEnd"/>
      <w:r>
        <w:rPr>
          <w:rStyle w:val="NormalTok"/>
        </w:rPr>
        <w:t>(get_InterVA5_CODs)</w:t>
      </w:r>
      <w:r>
        <w:br/>
      </w:r>
      <w:r>
        <w:rPr>
          <w:rStyle w:val="NormalTok"/>
        </w:rPr>
        <w:t>InterVA5_CODs</w:t>
      </w:r>
      <w:r>
        <w:br/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InSilicoVA</w:t>
      </w:r>
      <w:proofErr w:type="spellEnd"/>
      <w:r>
        <w:rPr>
          <w:rStyle w:val="CommentTok"/>
        </w:rPr>
        <w:t xml:space="preserve"> algorithm</w:t>
      </w:r>
      <w:r>
        <w:br/>
      </w:r>
      <w:proofErr w:type="spellStart"/>
      <w:r>
        <w:rPr>
          <w:rStyle w:val="FunctionTok"/>
        </w:rPr>
        <w:t>set.seed</w:t>
      </w:r>
      <w:proofErr w:type="spellEnd"/>
      <w:r>
        <w:rPr>
          <w:rStyle w:val="NormalTok"/>
        </w:rPr>
        <w:t>(</w:t>
      </w:r>
      <w:r>
        <w:rPr>
          <w:rStyle w:val="DecValTok"/>
        </w:rPr>
        <w:t>123</w:t>
      </w:r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get_InSilicoVA_CODs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codeVA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mapped_records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data.type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"WHO2016"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>model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InSilicoVA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Nsim</w:t>
      </w:r>
      <w:proofErr w:type="spellEnd"/>
      <w:r>
        <w:rPr>
          <w:rStyle w:val="AttributeTok"/>
        </w:rPr>
        <w:t>=</w:t>
      </w:r>
      <w:r>
        <w:rPr>
          <w:rStyle w:val="DecValTok"/>
        </w:rPr>
        <w:t>10000</w:t>
      </w:r>
      <w:r>
        <w:rPr>
          <w:rStyle w:val="NormalTok"/>
        </w:rPr>
        <w:t xml:space="preserve">, </w:t>
      </w:r>
      <w:r>
        <w:rPr>
          <w:rStyle w:val="AttributeTok"/>
        </w:rPr>
        <w:t>version =</w:t>
      </w:r>
      <w:r>
        <w:rPr>
          <w:rStyle w:val="NormalTok"/>
        </w:rPr>
        <w:t xml:space="preserve"> </w:t>
      </w:r>
      <w:r>
        <w:rPr>
          <w:rStyle w:val="StringTok"/>
        </w:rPr>
        <w:t>"5.0"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>HIV =</w:t>
      </w:r>
      <w:r>
        <w:rPr>
          <w:rStyle w:val="NormalTok"/>
        </w:rPr>
        <w:t xml:space="preserve"> </w:t>
      </w:r>
      <w:r>
        <w:rPr>
          <w:rStyle w:val="StringTok"/>
        </w:rPr>
        <w:t>"h"</w:t>
      </w:r>
      <w:r>
        <w:rPr>
          <w:rStyle w:val="NormalTok"/>
        </w:rPr>
        <w:t xml:space="preserve">, </w:t>
      </w:r>
      <w:r>
        <w:rPr>
          <w:rStyle w:val="AttributeTok"/>
        </w:rPr>
        <w:t>Malaria =</w:t>
      </w:r>
      <w:r>
        <w:rPr>
          <w:rStyle w:val="NormalTok"/>
        </w:rPr>
        <w:t xml:space="preserve"> </w:t>
      </w:r>
      <w:r>
        <w:rPr>
          <w:rStyle w:val="StringTok"/>
        </w:rPr>
        <w:t>"h"</w:t>
      </w:r>
      <w:r>
        <w:rPr>
          <w:rStyle w:val="NormalTok"/>
        </w:rPr>
        <w:t>)</w:t>
      </w:r>
      <w:r>
        <w:br/>
      </w:r>
      <w:r>
        <w:br/>
      </w:r>
      <w:r>
        <w:br/>
      </w:r>
      <w:proofErr w:type="spellStart"/>
      <w:r>
        <w:rPr>
          <w:rStyle w:val="NormalTok"/>
        </w:rPr>
        <w:t>InSilicoVA_CODs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getTopCOD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get_InSilicoVA_CODs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InSilicoVA_CODs</w:t>
      </w:r>
      <w:proofErr w:type="spellEnd"/>
    </w:p>
    <w:p w14:paraId="36A3BC8C" w14:textId="77777777" w:rsidR="00285CBE" w:rsidRDefault="00285CBE" w:rsidP="000F001E">
      <w:pPr>
        <w:rPr>
          <w:b/>
          <w:bCs/>
        </w:rPr>
      </w:pPr>
    </w:p>
    <w:p w14:paraId="03FFFBFA" w14:textId="5463C894" w:rsidR="00402232" w:rsidRPr="00285CBE" w:rsidRDefault="00402232" w:rsidP="00402232">
      <w:pPr>
        <w:rPr>
          <w:rFonts w:ascii="Consolas" w:hAnsi="Consolas"/>
          <w:b/>
          <w:color w:val="204A87"/>
          <w:sz w:val="22"/>
          <w:shd w:val="clear" w:color="auto" w:fill="F8F8F8"/>
        </w:rPr>
      </w:pPr>
      <w:r>
        <w:rPr>
          <w:b/>
          <w:bCs/>
        </w:rPr>
        <w:t>EAVA</w:t>
      </w:r>
    </w:p>
    <w:p w14:paraId="0E726224" w14:textId="5251DFFF" w:rsidR="00402232" w:rsidRDefault="00402232" w:rsidP="009F52C5">
      <w:pPr>
        <w:pStyle w:val="ListParagraph"/>
        <w:numPr>
          <w:ilvl w:val="0"/>
          <w:numId w:val="2"/>
        </w:numPr>
      </w:pPr>
      <w:r w:rsidRPr="00F2004A">
        <w:t xml:space="preserve">Step </w:t>
      </w:r>
      <w:r>
        <w:t>1</w:t>
      </w:r>
      <w:r w:rsidRPr="00F2004A">
        <w:t xml:space="preserve"> </w:t>
      </w:r>
      <w:r w:rsidRPr="00F2004A">
        <w:sym w:font="Wingdings" w:char="F0E0"/>
      </w:r>
      <w:r w:rsidRPr="00F2004A">
        <w:t xml:space="preserve"> </w:t>
      </w:r>
      <w:r w:rsidR="009F52C5">
        <w:t>Use R Studio to read in the 2016 VA data and load required packages</w:t>
      </w:r>
    </w:p>
    <w:p w14:paraId="09B294A6" w14:textId="79DA4659" w:rsidR="00402232" w:rsidRDefault="00402232" w:rsidP="00285CBE">
      <w:pPr>
        <w:pStyle w:val="ListParagraph"/>
        <w:numPr>
          <w:ilvl w:val="0"/>
          <w:numId w:val="2"/>
        </w:numPr>
      </w:pPr>
      <w:r>
        <w:t xml:space="preserve">Step 2 </w:t>
      </w:r>
      <w:r>
        <w:sym w:font="Wingdings" w:char="F0E0"/>
      </w:r>
      <w:r>
        <w:t xml:space="preserve"> </w:t>
      </w:r>
      <w:r w:rsidR="009F52C5">
        <w:t>Use odk2EAVA to convert questionnaire data to EAVA input format</w:t>
      </w:r>
      <w:r w:rsidR="00285CBE">
        <w:t xml:space="preserve"> (</w:t>
      </w:r>
      <w:r w:rsidR="00A173B4">
        <w:t xml:space="preserve">note: </w:t>
      </w:r>
      <w:r w:rsidR="00285CBE">
        <w:t xml:space="preserve">this </w:t>
      </w:r>
      <w:r w:rsidR="00A173B4">
        <w:t>is</w:t>
      </w:r>
      <w:r w:rsidR="00285CBE">
        <w:t xml:space="preserve"> similar to </w:t>
      </w:r>
      <w:r w:rsidR="00285CBE">
        <w:t>odk2openVA_v151</w:t>
      </w:r>
      <w:r w:rsidR="00285CBE">
        <w:t xml:space="preserve"> for InterVA5 and </w:t>
      </w:r>
      <w:proofErr w:type="spellStart"/>
      <w:r w:rsidR="00285CBE">
        <w:t>InSilicoVA</w:t>
      </w:r>
      <w:proofErr w:type="spellEnd"/>
      <w:r w:rsidR="00285CBE">
        <w:t>)</w:t>
      </w:r>
    </w:p>
    <w:p w14:paraId="12CF0340" w14:textId="6C2ED8DA" w:rsidR="00285CBE" w:rsidRPr="00986E77" w:rsidRDefault="00402232" w:rsidP="002721FC">
      <w:pPr>
        <w:pStyle w:val="ListParagraph"/>
        <w:numPr>
          <w:ilvl w:val="0"/>
          <w:numId w:val="2"/>
        </w:numPr>
      </w:pPr>
      <w:r w:rsidRPr="00F2004A">
        <w:t xml:space="preserve">Step </w:t>
      </w:r>
      <w:r w:rsidR="00285CBE">
        <w:t>3</w:t>
      </w:r>
      <w:r w:rsidRPr="00F2004A">
        <w:t xml:space="preserve"> </w:t>
      </w:r>
      <w:r w:rsidRPr="00F2004A">
        <w:sym w:font="Wingdings" w:char="F0E0"/>
      </w:r>
      <w:r w:rsidRPr="00F2004A">
        <w:t xml:space="preserve"> </w:t>
      </w:r>
      <w:r>
        <w:t>Run the cod</w:t>
      </w:r>
      <w:r w:rsidR="00285CBE">
        <w:t>EA</w:t>
      </w:r>
      <w:r>
        <w:t xml:space="preserve">VA </w:t>
      </w:r>
      <w:r w:rsidR="00285CBE">
        <w:t>function to obtain CODs for EAVA</w:t>
      </w:r>
    </w:p>
    <w:p w14:paraId="0942B019" w14:textId="43A92632" w:rsidR="000B12B7" w:rsidRDefault="00402232" w:rsidP="002721FC">
      <w:pPr>
        <w:rPr>
          <w:b/>
          <w:bCs/>
        </w:rPr>
      </w:pPr>
      <w:r>
        <w:rPr>
          <w:b/>
          <w:bCs/>
        </w:rPr>
        <w:t>EAVA</w:t>
      </w:r>
      <w:r w:rsidR="00986E77">
        <w:rPr>
          <w:b/>
          <w:bCs/>
        </w:rPr>
        <w:t xml:space="preserve"> Example</w:t>
      </w:r>
    </w:p>
    <w:p w14:paraId="2852ACD9" w14:textId="77777777" w:rsidR="00402232" w:rsidRDefault="00402232" w:rsidP="00402232">
      <w:pPr>
        <w:pStyle w:val="FirstParagraph"/>
      </w:pPr>
      <w:r>
        <w:t xml:space="preserve">use de-identified data which downloads as </w:t>
      </w:r>
      <w:r w:rsidRPr="00A173B4">
        <w:rPr>
          <w:i/>
          <w:iCs/>
        </w:rPr>
        <w:t>Comsa_VASA_20240412</w:t>
      </w:r>
      <w:r>
        <w:t xml:space="preserve"> and is available publicly: </w:t>
      </w:r>
      <w:hyperlink r:id="rId9">
        <w:r>
          <w:rPr>
            <w:rStyle w:val="Hyperlink"/>
          </w:rPr>
          <w:t>https://comsamozambique.org/data-access</w:t>
        </w:r>
      </w:hyperlink>
    </w:p>
    <w:p w14:paraId="311F0CAA" w14:textId="77777777" w:rsidR="00285CBE" w:rsidRDefault="00285CBE" w:rsidP="00285CBE">
      <w:pPr>
        <w:pStyle w:val="SourceCode"/>
      </w:pPr>
      <w:r>
        <w:rPr>
          <w:rStyle w:val="CommentTok"/>
        </w:rPr>
        <w:lastRenderedPageBreak/>
        <w:t># load EAVA package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(EAVA)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stringi</w:t>
      </w:r>
      <w:proofErr w:type="spellEnd"/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stringr</w:t>
      </w:r>
      <w:proofErr w:type="spellEnd"/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load publicly available data</w:t>
      </w:r>
      <w:r>
        <w:br/>
      </w:r>
      <w:proofErr w:type="spellStart"/>
      <w:r>
        <w:rPr>
          <w:rStyle w:val="NormalTok"/>
        </w:rPr>
        <w:t>data_public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read.csv</w:t>
      </w:r>
      <w:r>
        <w:rPr>
          <w:rStyle w:val="NormalTok"/>
        </w:rPr>
        <w:t>(</w:t>
      </w:r>
      <w:proofErr w:type="spellStart"/>
      <w:r>
        <w:rPr>
          <w:rStyle w:val="FunctionTok"/>
        </w:rPr>
        <w:t>file.path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file,</w:t>
      </w:r>
      <w:r>
        <w:rPr>
          <w:rStyle w:val="StringTok"/>
        </w:rPr>
        <w:t>"Data</w:t>
      </w:r>
      <w:proofErr w:type="spellEnd"/>
      <w:r>
        <w:rPr>
          <w:rStyle w:val="StringTok"/>
        </w:rPr>
        <w:t>/Comsa_WHO_VA_20240412.csv"</w:t>
      </w:r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stringsAsFactors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na.strings</w:t>
      </w:r>
      <w:proofErr w:type="spellEnd"/>
      <w:r>
        <w:rPr>
          <w:rStyle w:val="AttributeTok"/>
        </w:rPr>
        <w:t>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"NULL"</w:t>
      </w:r>
      <w:r>
        <w:rPr>
          <w:rStyle w:val="NormalTok"/>
        </w:rPr>
        <w:t>,</w:t>
      </w:r>
      <w:r>
        <w:rPr>
          <w:rStyle w:val="StringTok"/>
        </w:rPr>
        <w:t>""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as.data.frame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data_public</w:t>
      </w:r>
      <w:proofErr w:type="spellEnd"/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run odk2EAVA to convert questionnaire data to EAVA input format</w:t>
      </w:r>
      <w:r>
        <w:br/>
      </w:r>
      <w:r>
        <w:rPr>
          <w:rStyle w:val="NormalTok"/>
        </w:rPr>
        <w:t xml:space="preserve">output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odk2EAVA</w:t>
      </w:r>
      <w:r>
        <w:rPr>
          <w:rStyle w:val="NormalTok"/>
        </w:rPr>
        <w:t xml:space="preserve">(data, </w:t>
      </w:r>
      <w:proofErr w:type="spellStart"/>
      <w:r>
        <w:rPr>
          <w:rStyle w:val="AttributeTok"/>
        </w:rPr>
        <w:t>id_col</w:t>
      </w:r>
      <w:proofErr w:type="spellEnd"/>
      <w:r>
        <w:rPr>
          <w:rStyle w:val="AttributeTok"/>
        </w:rPr>
        <w:t xml:space="preserve"> 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comsa_id</w:t>
      </w:r>
      <w:proofErr w:type="spellEnd"/>
      <w:r>
        <w:rPr>
          <w:rStyle w:val="StringTok"/>
        </w:rPr>
        <w:t>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run codEAVA to get CODs for neonates and children 1-to-59 months of age</w:t>
      </w:r>
      <w:r>
        <w:br/>
      </w:r>
      <w:proofErr w:type="spellStart"/>
      <w:r>
        <w:rPr>
          <w:rStyle w:val="NormalTok"/>
        </w:rPr>
        <w:t>EAVA_neonate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codEAVA</w:t>
      </w:r>
      <w:r>
        <w:rPr>
          <w:rStyle w:val="NormalTok"/>
        </w:rPr>
        <w:t xml:space="preserve">(output, </w:t>
      </w:r>
      <w:r>
        <w:rPr>
          <w:rStyle w:val="StringTok"/>
        </w:rPr>
        <w:t>"neonate"</w:t>
      </w:r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EAVA_child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codEAVA</w:t>
      </w:r>
      <w:r>
        <w:rPr>
          <w:rStyle w:val="NormalTok"/>
        </w:rPr>
        <w:t xml:space="preserve">(output, </w:t>
      </w:r>
      <w:r>
        <w:rPr>
          <w:rStyle w:val="StringTok"/>
        </w:rPr>
        <w:t>"child"</w:t>
      </w:r>
      <w:r>
        <w:rPr>
          <w:rStyle w:val="NormalTok"/>
        </w:rPr>
        <w:t>)</w:t>
      </w:r>
    </w:p>
    <w:p w14:paraId="3A614257" w14:textId="77777777" w:rsidR="00402232" w:rsidRDefault="00402232" w:rsidP="00402232">
      <w:pPr>
        <w:pStyle w:val="SourceCode"/>
      </w:pPr>
      <w:r>
        <w:rPr>
          <w:rStyle w:val="CommentTok"/>
        </w:rPr>
        <w:t># check results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</w:t>
      </w:r>
      <w:proofErr w:type="spellStart"/>
      <w:r>
        <w:rPr>
          <w:rStyle w:val="NormalTok"/>
        </w:rPr>
        <w:t>EAVA_neonate</w:t>
      </w:r>
      <w:proofErr w:type="spellEnd"/>
      <w:r>
        <w:rPr>
          <w:rStyle w:val="NormalTok"/>
        </w:rPr>
        <w:t>)</w:t>
      </w:r>
      <w:r>
        <w:br/>
      </w:r>
      <w:r>
        <w:rPr>
          <w:rStyle w:val="CommentTok"/>
        </w:rPr>
        <w:t>#&gt;       ID       cause</w:t>
      </w:r>
      <w:r>
        <w:br/>
      </w:r>
      <w:r>
        <w:rPr>
          <w:rStyle w:val="CommentTok"/>
        </w:rPr>
        <w:t>#&gt; 21 12127   Pneumonia</w:t>
      </w:r>
      <w:r>
        <w:br/>
      </w:r>
      <w:r>
        <w:rPr>
          <w:rStyle w:val="CommentTok"/>
        </w:rPr>
        <w:t>#&gt; 28  5527 Unspecified</w:t>
      </w:r>
      <w:r>
        <w:br/>
      </w:r>
      <w:r>
        <w:rPr>
          <w:rStyle w:val="CommentTok"/>
        </w:rPr>
        <w:t>#&gt; 48  7580 Unspecified</w:t>
      </w:r>
      <w:r>
        <w:br/>
      </w:r>
      <w:r>
        <w:rPr>
          <w:rStyle w:val="CommentTok"/>
        </w:rPr>
        <w:t>#&gt; 52 11224      Sepsis</w:t>
      </w:r>
      <w:r>
        <w:br/>
      </w:r>
      <w:r>
        <w:rPr>
          <w:rStyle w:val="CommentTok"/>
        </w:rPr>
        <w:t>#&gt; 58 13674 Intrapartum</w:t>
      </w:r>
      <w:r>
        <w:br/>
      </w:r>
      <w:r>
        <w:rPr>
          <w:rStyle w:val="CommentTok"/>
        </w:rPr>
        <w:t>#&gt; 64  3868   Pneumonia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</w:t>
      </w:r>
      <w:proofErr w:type="spellStart"/>
      <w:r>
        <w:rPr>
          <w:rStyle w:val="NormalTok"/>
        </w:rPr>
        <w:t>EAVA_child</w:t>
      </w:r>
      <w:proofErr w:type="spellEnd"/>
      <w:r>
        <w:rPr>
          <w:rStyle w:val="NormalTok"/>
        </w:rPr>
        <w:t>)</w:t>
      </w:r>
      <w:r>
        <w:br/>
      </w:r>
      <w:r>
        <w:rPr>
          <w:rStyle w:val="CommentTok"/>
        </w:rPr>
        <w:t>#&gt;       ID              cause</w:t>
      </w:r>
      <w:r>
        <w:br/>
      </w:r>
      <w:r>
        <w:rPr>
          <w:rStyle w:val="CommentTok"/>
        </w:rPr>
        <w:t>#&gt; 2   9241          Pneumonia</w:t>
      </w:r>
      <w:r>
        <w:br/>
      </w:r>
      <w:r>
        <w:rPr>
          <w:rStyle w:val="CommentTok"/>
        </w:rPr>
        <w:t>#&gt; 5  12103        Unspecified</w:t>
      </w:r>
      <w:r>
        <w:br/>
      </w:r>
      <w:r>
        <w:rPr>
          <w:rStyle w:val="CommentTok"/>
        </w:rPr>
        <w:t>#&gt; 10  6290          Pneumonia</w:t>
      </w:r>
      <w:r>
        <w:br/>
      </w:r>
      <w:r>
        <w:rPr>
          <w:rStyle w:val="CommentTok"/>
        </w:rPr>
        <w:t>#&gt; 11 15667   Other infections</w:t>
      </w:r>
      <w:r>
        <w:br/>
      </w:r>
      <w:r>
        <w:rPr>
          <w:rStyle w:val="CommentTok"/>
        </w:rPr>
        <w:t>#&gt; 13 17097 Diarrhea/Dysentery</w:t>
      </w:r>
      <w:r>
        <w:br/>
      </w:r>
      <w:r>
        <w:rPr>
          <w:rStyle w:val="CommentTok"/>
        </w:rPr>
        <w:t>#&gt; 17 19372        Unspecified</w:t>
      </w:r>
    </w:p>
    <w:p w14:paraId="5EF64219" w14:textId="77777777" w:rsidR="00402232" w:rsidRPr="002721FC" w:rsidRDefault="00402232" w:rsidP="002721FC">
      <w:pPr>
        <w:rPr>
          <w:b/>
          <w:bCs/>
        </w:rPr>
      </w:pPr>
    </w:p>
    <w:sectPr w:rsidR="00402232" w:rsidRPr="002721F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8B366" w14:textId="77777777" w:rsidR="00E74404" w:rsidRDefault="00E74404" w:rsidP="00942FF9">
      <w:pPr>
        <w:spacing w:after="0" w:line="240" w:lineRule="auto"/>
      </w:pPr>
      <w:r>
        <w:separator/>
      </w:r>
    </w:p>
  </w:endnote>
  <w:endnote w:type="continuationSeparator" w:id="0">
    <w:p w14:paraId="242305DA" w14:textId="77777777" w:rsidR="00E74404" w:rsidRDefault="00E74404" w:rsidP="0094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5377659"/>
      <w:docPartObj>
        <w:docPartGallery w:val="Page Numbers (Bottom of Page)"/>
        <w:docPartUnique/>
      </w:docPartObj>
    </w:sdtPr>
    <w:sdtContent>
      <w:p w14:paraId="29921599" w14:textId="6CD4602F" w:rsidR="00163AF7" w:rsidRDefault="00163AF7" w:rsidP="00AE7E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EDC8DE4" w14:textId="77777777" w:rsidR="00942FF9" w:rsidRDefault="0094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658038389"/>
      <w:docPartObj>
        <w:docPartGallery w:val="Page Numbers (Bottom of Page)"/>
        <w:docPartUnique/>
      </w:docPartObj>
    </w:sdtPr>
    <w:sdtContent>
      <w:p w14:paraId="51DB7452" w14:textId="77777777" w:rsidR="00163AF7" w:rsidRPr="001542F6" w:rsidRDefault="00163AF7" w:rsidP="00AE7EBB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1542F6">
          <w:rPr>
            <w:rStyle w:val="PageNumber"/>
            <w:sz w:val="20"/>
            <w:szCs w:val="20"/>
          </w:rPr>
          <w:fldChar w:fldCharType="begin"/>
        </w:r>
        <w:r w:rsidRPr="001542F6">
          <w:rPr>
            <w:rStyle w:val="PageNumber"/>
            <w:sz w:val="20"/>
            <w:szCs w:val="20"/>
          </w:rPr>
          <w:instrText xml:space="preserve"> PAGE </w:instrText>
        </w:r>
        <w:r w:rsidRPr="001542F6">
          <w:rPr>
            <w:rStyle w:val="PageNumber"/>
            <w:sz w:val="20"/>
            <w:szCs w:val="20"/>
          </w:rPr>
          <w:fldChar w:fldCharType="separate"/>
        </w:r>
        <w:r w:rsidRPr="001542F6">
          <w:rPr>
            <w:rStyle w:val="PageNumber"/>
            <w:noProof/>
            <w:sz w:val="20"/>
            <w:szCs w:val="20"/>
          </w:rPr>
          <w:t>1</w:t>
        </w:r>
        <w:r w:rsidRPr="001542F6">
          <w:rPr>
            <w:rStyle w:val="PageNumber"/>
            <w:sz w:val="20"/>
            <w:szCs w:val="20"/>
          </w:rPr>
          <w:fldChar w:fldCharType="end"/>
        </w:r>
      </w:p>
    </w:sdtContent>
  </w:sdt>
  <w:p w14:paraId="113B028C" w14:textId="77777777" w:rsidR="008F1BD4" w:rsidRDefault="008F1BD4">
    <w:pPr>
      <w:pStyle w:val="Footer"/>
      <w:rPr>
        <w:i/>
        <w:iCs/>
        <w:color w:val="FF0000"/>
        <w:sz w:val="20"/>
        <w:szCs w:val="20"/>
      </w:rPr>
    </w:pPr>
  </w:p>
  <w:p w14:paraId="0947A1F6" w14:textId="5FA327CE" w:rsidR="00942FF9" w:rsidRPr="00942FF9" w:rsidRDefault="00942FF9">
    <w:pPr>
      <w:pStyle w:val="Footer"/>
      <w:rPr>
        <w:i/>
        <w:iCs/>
        <w:color w:val="FF0000"/>
        <w:sz w:val="20"/>
        <w:szCs w:val="20"/>
      </w:rPr>
    </w:pPr>
    <w:r>
      <w:rPr>
        <w:i/>
        <w:iCs/>
        <w:color w:val="FF0000"/>
        <w:sz w:val="20"/>
        <w:szCs w:val="20"/>
      </w:rPr>
      <w:t>Version 1 – 3 June 2025</w:t>
    </w:r>
    <w:r>
      <w:rPr>
        <w:i/>
        <w:iCs/>
        <w:color w:val="FF0000"/>
        <w:sz w:val="20"/>
        <w:szCs w:val="20"/>
      </w:rPr>
      <w:tab/>
    </w:r>
    <w:r>
      <w:rPr>
        <w:i/>
        <w:iCs/>
        <w:color w:val="FF0000"/>
        <w:sz w:val="20"/>
        <w:szCs w:val="20"/>
      </w:rPr>
      <w:tab/>
      <w:t>s10_6</w:t>
    </w:r>
  </w:p>
  <w:p w14:paraId="323FDE0B" w14:textId="77777777" w:rsidR="00942FF9" w:rsidRDefault="00942FF9" w:rsidP="00163A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D04E" w14:textId="77777777" w:rsidR="00E74404" w:rsidRDefault="00E74404" w:rsidP="00942FF9">
      <w:pPr>
        <w:spacing w:after="0" w:line="240" w:lineRule="auto"/>
      </w:pPr>
      <w:r>
        <w:separator/>
      </w:r>
    </w:p>
  </w:footnote>
  <w:footnote w:type="continuationSeparator" w:id="0">
    <w:p w14:paraId="2012B865" w14:textId="77777777" w:rsidR="00E74404" w:rsidRDefault="00E74404" w:rsidP="00942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500FB"/>
    <w:multiLevelType w:val="hybridMultilevel"/>
    <w:tmpl w:val="DC3C6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C16B08"/>
    <w:multiLevelType w:val="hybridMultilevel"/>
    <w:tmpl w:val="AA20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AB0"/>
    <w:multiLevelType w:val="hybridMultilevel"/>
    <w:tmpl w:val="0766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7832">
    <w:abstractNumId w:val="0"/>
  </w:num>
  <w:num w:numId="2" w16cid:durableId="2028631019">
    <w:abstractNumId w:val="1"/>
  </w:num>
  <w:num w:numId="3" w16cid:durableId="3855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04"/>
    <w:rsid w:val="0000754B"/>
    <w:rsid w:val="00027932"/>
    <w:rsid w:val="000B12B7"/>
    <w:rsid w:val="000C524F"/>
    <w:rsid w:val="000F001E"/>
    <w:rsid w:val="001542F6"/>
    <w:rsid w:val="001605AC"/>
    <w:rsid w:val="00163AF7"/>
    <w:rsid w:val="002721FC"/>
    <w:rsid w:val="00285CBE"/>
    <w:rsid w:val="00316C63"/>
    <w:rsid w:val="00336315"/>
    <w:rsid w:val="003372B6"/>
    <w:rsid w:val="003623EA"/>
    <w:rsid w:val="00395BE5"/>
    <w:rsid w:val="00402232"/>
    <w:rsid w:val="00464904"/>
    <w:rsid w:val="00542F61"/>
    <w:rsid w:val="00557053"/>
    <w:rsid w:val="00571CCC"/>
    <w:rsid w:val="005763F4"/>
    <w:rsid w:val="005F146F"/>
    <w:rsid w:val="006165F4"/>
    <w:rsid w:val="00797ED9"/>
    <w:rsid w:val="00810AA0"/>
    <w:rsid w:val="008A3F33"/>
    <w:rsid w:val="008F1BD4"/>
    <w:rsid w:val="00942FF9"/>
    <w:rsid w:val="00986E77"/>
    <w:rsid w:val="009A4094"/>
    <w:rsid w:val="009F52C5"/>
    <w:rsid w:val="00A173B4"/>
    <w:rsid w:val="00A563CD"/>
    <w:rsid w:val="00B70F25"/>
    <w:rsid w:val="00C22D76"/>
    <w:rsid w:val="00C510AF"/>
    <w:rsid w:val="00C74ADE"/>
    <w:rsid w:val="00CB1DD9"/>
    <w:rsid w:val="00DE3704"/>
    <w:rsid w:val="00DE497B"/>
    <w:rsid w:val="00E62919"/>
    <w:rsid w:val="00E74404"/>
    <w:rsid w:val="00E8701A"/>
    <w:rsid w:val="00F2004A"/>
    <w:rsid w:val="00FC70F3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42F2"/>
  <w15:chartTrackingRefBased/>
  <w15:docId w15:val="{8FC14412-F24F-4534-911A-11FAC58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70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E4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F9"/>
  </w:style>
  <w:style w:type="paragraph" w:styleId="Footer">
    <w:name w:val="footer"/>
    <w:basedOn w:val="Normal"/>
    <w:link w:val="FooterChar"/>
    <w:uiPriority w:val="99"/>
    <w:unhideWhenUsed/>
    <w:rsid w:val="0094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F9"/>
  </w:style>
  <w:style w:type="character" w:styleId="PageNumber">
    <w:name w:val="page number"/>
    <w:basedOn w:val="DefaultParagraphFont"/>
    <w:uiPriority w:val="99"/>
    <w:semiHidden/>
    <w:unhideWhenUsed/>
    <w:rsid w:val="00163AF7"/>
  </w:style>
  <w:style w:type="character" w:customStyle="1" w:styleId="VerbatimChar">
    <w:name w:val="Verbatim Char"/>
    <w:basedOn w:val="DefaultParagraphFont"/>
    <w:link w:val="SourceCode"/>
    <w:rsid w:val="002721FC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21FC"/>
    <w:pPr>
      <w:shd w:val="clear" w:color="auto" w:fill="F8F8F8"/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StringTok">
    <w:name w:val="StringTok"/>
    <w:basedOn w:val="VerbatimChar"/>
    <w:rsid w:val="002721FC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sid w:val="002721FC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2721FC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2721FC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2721FC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2721FC"/>
    <w:rPr>
      <w:rFonts w:ascii="Consolas" w:hAnsi="Consolas"/>
      <w:sz w:val="22"/>
      <w:shd w:val="clear" w:color="auto" w:fill="F8F8F8"/>
    </w:rPr>
  </w:style>
  <w:style w:type="character" w:customStyle="1" w:styleId="DecValTok">
    <w:name w:val="DecValTok"/>
    <w:basedOn w:val="VerbatimChar"/>
    <w:rsid w:val="00402232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sid w:val="00402232"/>
    <w:rPr>
      <w:rFonts w:ascii="Consolas" w:hAnsi="Consolas"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sid w:val="00402232"/>
    <w:rPr>
      <w:rFonts w:ascii="Consolas" w:hAnsi="Consolas"/>
      <w:b/>
      <w:i/>
      <w:color w:val="8F5902"/>
      <w:sz w:val="22"/>
      <w:shd w:val="clear" w:color="auto" w:fill="F8F8F8"/>
    </w:rPr>
  </w:style>
  <w:style w:type="paragraph" w:customStyle="1" w:styleId="FirstParagraph">
    <w:name w:val="First Paragraph"/>
    <w:basedOn w:val="BodyText"/>
    <w:next w:val="BodyText"/>
    <w:qFormat/>
    <w:rsid w:val="00402232"/>
    <w:pPr>
      <w:spacing w:before="180" w:after="18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rsid w:val="00402232"/>
    <w:rPr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022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2232"/>
  </w:style>
  <w:style w:type="character" w:styleId="FollowedHyperlink">
    <w:name w:val="FollowedHyperlink"/>
    <w:basedOn w:val="DefaultParagraphFont"/>
    <w:uiPriority w:val="99"/>
    <w:semiHidden/>
    <w:unhideWhenUsed/>
    <w:rsid w:val="004022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msamozambique.org/data-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Zack</dc:creator>
  <cp:keywords/>
  <dc:description/>
  <cp:lastModifiedBy>Emily Wilson</cp:lastModifiedBy>
  <cp:revision>30</cp:revision>
  <dcterms:created xsi:type="dcterms:W3CDTF">2025-05-12T16:20:00Z</dcterms:created>
  <dcterms:modified xsi:type="dcterms:W3CDTF">2025-06-03T20:29:00Z</dcterms:modified>
</cp:coreProperties>
</file>